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C02" w:rsidRPr="001B632E" w:rsidRDefault="001B632E" w:rsidP="001B632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B632E">
        <w:rPr>
          <w:rFonts w:ascii="Times New Roman" w:hAnsi="Times New Roman" w:cs="Times New Roman"/>
          <w:sz w:val="24"/>
          <w:szCs w:val="24"/>
        </w:rPr>
        <w:t>СВЕДЕНИЯ</w:t>
      </w:r>
    </w:p>
    <w:p w:rsidR="00BB198C" w:rsidRDefault="00BB198C" w:rsidP="001B632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B632E" w:rsidRPr="001B632E">
        <w:rPr>
          <w:rFonts w:ascii="Times New Roman" w:hAnsi="Times New Roman" w:cs="Times New Roman"/>
          <w:sz w:val="24"/>
          <w:szCs w:val="24"/>
        </w:rPr>
        <w:t xml:space="preserve"> кандидатах в члены Совета директоров ОАО «ТЗА» </w:t>
      </w:r>
    </w:p>
    <w:p w:rsidR="001B632E" w:rsidRPr="001B632E" w:rsidRDefault="001B632E" w:rsidP="001B632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B632E">
        <w:rPr>
          <w:rFonts w:ascii="Times New Roman" w:hAnsi="Times New Roman" w:cs="Times New Roman"/>
          <w:sz w:val="24"/>
          <w:szCs w:val="24"/>
        </w:rPr>
        <w:t>для избрания  на годовом Общем  собрании акционеров ОАО «ТЗА»</w:t>
      </w:r>
    </w:p>
    <w:p w:rsidR="001B632E" w:rsidRDefault="001B632E" w:rsidP="001B632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B632E">
        <w:rPr>
          <w:rFonts w:ascii="Times New Roman" w:hAnsi="Times New Roman" w:cs="Times New Roman"/>
          <w:sz w:val="24"/>
          <w:szCs w:val="24"/>
        </w:rPr>
        <w:t>2 июня 2014 года</w:t>
      </w:r>
    </w:p>
    <w:p w:rsidR="001B632E" w:rsidRDefault="001B632E" w:rsidP="001B632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B198C" w:rsidRDefault="00BB198C" w:rsidP="001B632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4961"/>
        <w:gridCol w:w="1808"/>
      </w:tblGrid>
      <w:tr w:rsidR="001B632E" w:rsidTr="001B632E">
        <w:tc>
          <w:tcPr>
            <w:tcW w:w="2802" w:type="dxa"/>
          </w:tcPr>
          <w:p w:rsidR="001B632E" w:rsidRPr="001B632E" w:rsidRDefault="001B632E" w:rsidP="001B632E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Фамилия, имя, отчество</w:t>
            </w:r>
          </w:p>
        </w:tc>
        <w:tc>
          <w:tcPr>
            <w:tcW w:w="4961" w:type="dxa"/>
          </w:tcPr>
          <w:p w:rsidR="001B632E" w:rsidRPr="001B632E" w:rsidRDefault="001B632E" w:rsidP="001B632E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32E">
              <w:rPr>
                <w:rFonts w:ascii="Times New Roman" w:hAnsi="Times New Roman" w:cs="Times New Roman"/>
                <w:i/>
                <w:sz w:val="24"/>
                <w:szCs w:val="24"/>
              </w:rPr>
              <w:t>Занимаемая должность на момент формирования списка</w:t>
            </w:r>
          </w:p>
        </w:tc>
        <w:tc>
          <w:tcPr>
            <w:tcW w:w="1808" w:type="dxa"/>
          </w:tcPr>
          <w:p w:rsidR="001B632E" w:rsidRPr="001B632E" w:rsidRDefault="001B632E" w:rsidP="001B632E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32E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о наличии либо отсутствии согласия на избрание</w:t>
            </w:r>
          </w:p>
        </w:tc>
      </w:tr>
      <w:tr w:rsidR="001B632E" w:rsidTr="001B632E">
        <w:tc>
          <w:tcPr>
            <w:tcW w:w="2802" w:type="dxa"/>
          </w:tcPr>
          <w:p w:rsidR="001B632E" w:rsidRDefault="001B632E" w:rsidP="001B632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Пронин Николай</w:t>
            </w:r>
          </w:p>
          <w:p w:rsidR="001B632E" w:rsidRDefault="001B632E" w:rsidP="001B632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4961" w:type="dxa"/>
          </w:tcPr>
          <w:p w:rsidR="001B632E" w:rsidRDefault="001B632E" w:rsidP="001B632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632E" w:rsidRDefault="001B632E" w:rsidP="001B63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B632E">
              <w:rPr>
                <w:rFonts w:ascii="Times New Roman" w:hAnsi="Times New Roman" w:cs="Times New Roman"/>
                <w:sz w:val="24"/>
                <w:szCs w:val="24"/>
              </w:rPr>
              <w:t>енеральный директор ОАО «НЕФАЗ»</w:t>
            </w:r>
          </w:p>
          <w:p w:rsidR="00BB198C" w:rsidRPr="001B632E" w:rsidRDefault="00BB198C" w:rsidP="001B63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1B632E" w:rsidRDefault="001B632E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имеется</w:t>
            </w:r>
          </w:p>
        </w:tc>
      </w:tr>
      <w:tr w:rsidR="001B632E" w:rsidTr="001B632E">
        <w:tc>
          <w:tcPr>
            <w:tcW w:w="2802" w:type="dxa"/>
          </w:tcPr>
          <w:p w:rsidR="001B632E" w:rsidRPr="001B632E" w:rsidRDefault="001B632E" w:rsidP="001B632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632E">
              <w:rPr>
                <w:rFonts w:ascii="Times New Roman" w:hAnsi="Times New Roman" w:cs="Times New Roman"/>
                <w:bCs/>
                <w:sz w:val="24"/>
                <w:szCs w:val="24"/>
              </w:rPr>
              <w:t>Гарипов Забир Амирович</w:t>
            </w:r>
          </w:p>
        </w:tc>
        <w:tc>
          <w:tcPr>
            <w:tcW w:w="4961" w:type="dxa"/>
          </w:tcPr>
          <w:p w:rsidR="001B632E" w:rsidRDefault="001B632E" w:rsidP="001B63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2E" w:rsidRDefault="001B632E" w:rsidP="001B63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ОАО «ТЗА»</w:t>
            </w:r>
          </w:p>
          <w:p w:rsidR="00BB198C" w:rsidRPr="001B632E" w:rsidRDefault="00BB198C" w:rsidP="001B63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1B632E" w:rsidRDefault="001B632E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имеется</w:t>
            </w:r>
          </w:p>
        </w:tc>
      </w:tr>
      <w:tr w:rsidR="001627C4" w:rsidTr="001B632E">
        <w:tc>
          <w:tcPr>
            <w:tcW w:w="2802" w:type="dxa"/>
          </w:tcPr>
          <w:p w:rsidR="001627C4" w:rsidRPr="001B632E" w:rsidRDefault="001627C4" w:rsidP="001B632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Евдокимов Дмитрий Леонидович</w:t>
            </w:r>
          </w:p>
        </w:tc>
        <w:tc>
          <w:tcPr>
            <w:tcW w:w="4961" w:type="dxa"/>
          </w:tcPr>
          <w:p w:rsidR="001627C4" w:rsidRDefault="001627C4" w:rsidP="001B632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27C4" w:rsidRPr="001627C4" w:rsidRDefault="001627C4" w:rsidP="001B63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627C4">
              <w:rPr>
                <w:rFonts w:ascii="Times New Roman" w:hAnsi="Times New Roman" w:cs="Times New Roman"/>
                <w:bCs/>
                <w:sz w:val="24"/>
                <w:szCs w:val="24"/>
              </w:rPr>
              <w:t>иректор по развитию направления «Бетонная техника» ОАО «НЕФАЗ»</w:t>
            </w:r>
          </w:p>
        </w:tc>
        <w:tc>
          <w:tcPr>
            <w:tcW w:w="1808" w:type="dxa"/>
          </w:tcPr>
          <w:p w:rsidR="001627C4" w:rsidRDefault="001627C4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7C4" w:rsidRDefault="001627C4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имеется</w:t>
            </w:r>
          </w:p>
        </w:tc>
      </w:tr>
      <w:tr w:rsidR="001627C4" w:rsidTr="001B632E">
        <w:tc>
          <w:tcPr>
            <w:tcW w:w="2802" w:type="dxa"/>
          </w:tcPr>
          <w:p w:rsidR="001627C4" w:rsidRPr="009F010B" w:rsidRDefault="00BB198C" w:rsidP="001B632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10B">
              <w:rPr>
                <w:rFonts w:ascii="Times New Roman" w:hAnsi="Times New Roman" w:cs="Times New Roman"/>
                <w:bCs/>
                <w:sz w:val="24"/>
                <w:szCs w:val="24"/>
              </w:rPr>
              <w:t>Трубников Алексей Анатольевич</w:t>
            </w:r>
          </w:p>
        </w:tc>
        <w:tc>
          <w:tcPr>
            <w:tcW w:w="4961" w:type="dxa"/>
          </w:tcPr>
          <w:p w:rsidR="001627C4" w:rsidRPr="00BB198C" w:rsidRDefault="00BB198C" w:rsidP="001B632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F20">
              <w:rPr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>аместитель директора департамента правовой работы ОАО «КАМАЗ» – начальник отдела правового обеспечения заводов и корпоративной деятельности</w:t>
            </w:r>
          </w:p>
        </w:tc>
        <w:tc>
          <w:tcPr>
            <w:tcW w:w="1808" w:type="dxa"/>
          </w:tcPr>
          <w:p w:rsidR="00BB198C" w:rsidRDefault="00BB198C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7C4" w:rsidRDefault="00BB198C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имеется</w:t>
            </w:r>
          </w:p>
        </w:tc>
      </w:tr>
      <w:tr w:rsidR="00BB198C" w:rsidTr="001B632E">
        <w:tc>
          <w:tcPr>
            <w:tcW w:w="2802" w:type="dxa"/>
          </w:tcPr>
          <w:p w:rsidR="00BB198C" w:rsidRPr="00BB198C" w:rsidRDefault="00BB198C" w:rsidP="001B632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198C">
              <w:rPr>
                <w:rFonts w:ascii="Times New Roman" w:hAnsi="Times New Roman" w:cs="Times New Roman"/>
                <w:iCs/>
                <w:sz w:val="24"/>
                <w:szCs w:val="24"/>
              </w:rPr>
              <w:t>Гильфанов Герман Ильдарович</w:t>
            </w:r>
          </w:p>
        </w:tc>
        <w:tc>
          <w:tcPr>
            <w:tcW w:w="4961" w:type="dxa"/>
          </w:tcPr>
          <w:p w:rsidR="00BB198C" w:rsidRPr="00BB198C" w:rsidRDefault="00BB198C" w:rsidP="009F010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F20">
              <w:rPr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r w:rsidRPr="00BB19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енеральный директор ОАО «Торгово-финансовая компания «КАМАЗ»              </w:t>
            </w:r>
          </w:p>
        </w:tc>
        <w:tc>
          <w:tcPr>
            <w:tcW w:w="1808" w:type="dxa"/>
          </w:tcPr>
          <w:p w:rsidR="00BB198C" w:rsidRDefault="00BB198C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98C" w:rsidRDefault="00BB198C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имеется</w:t>
            </w:r>
          </w:p>
        </w:tc>
      </w:tr>
      <w:tr w:rsidR="00BB198C" w:rsidTr="001B632E">
        <w:tc>
          <w:tcPr>
            <w:tcW w:w="2802" w:type="dxa"/>
          </w:tcPr>
          <w:p w:rsidR="00BB198C" w:rsidRPr="00BB198C" w:rsidRDefault="00BB198C" w:rsidP="00BB19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Зарипов Владимир Владимирович – </w:t>
            </w:r>
          </w:p>
        </w:tc>
        <w:tc>
          <w:tcPr>
            <w:tcW w:w="4961" w:type="dxa"/>
          </w:tcPr>
          <w:p w:rsidR="00BB198C" w:rsidRPr="00BB198C" w:rsidRDefault="00BB198C" w:rsidP="001B632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>иректор по корпоративному управлению и правовой работе ОАО «НЕФАЗ»</w:t>
            </w:r>
          </w:p>
        </w:tc>
        <w:tc>
          <w:tcPr>
            <w:tcW w:w="1808" w:type="dxa"/>
          </w:tcPr>
          <w:p w:rsidR="00BB198C" w:rsidRDefault="00BB198C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имеется</w:t>
            </w:r>
          </w:p>
        </w:tc>
      </w:tr>
      <w:tr w:rsidR="00BB198C" w:rsidTr="001B632E">
        <w:tc>
          <w:tcPr>
            <w:tcW w:w="2802" w:type="dxa"/>
          </w:tcPr>
          <w:p w:rsidR="00BB198C" w:rsidRPr="00BB198C" w:rsidRDefault="00BB198C" w:rsidP="001B632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98C">
              <w:rPr>
                <w:rFonts w:ascii="Times New Roman" w:hAnsi="Times New Roman" w:cs="Times New Roman"/>
                <w:bCs/>
              </w:rPr>
              <w:t>Дементьева Татьяна Станиславовна</w:t>
            </w:r>
          </w:p>
        </w:tc>
        <w:tc>
          <w:tcPr>
            <w:tcW w:w="4961" w:type="dxa"/>
          </w:tcPr>
          <w:p w:rsidR="00BB198C" w:rsidRPr="00BB198C" w:rsidRDefault="00BB198C" w:rsidP="001B632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F20">
              <w:rPr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>аместитель директора департамента по управлению собственностью ОАО «КАМАЗ» – начальник отдела дочерних и зависимых обществ департамента по управлению  собственностью</w:t>
            </w:r>
          </w:p>
        </w:tc>
        <w:tc>
          <w:tcPr>
            <w:tcW w:w="1808" w:type="dxa"/>
          </w:tcPr>
          <w:p w:rsidR="00A842DF" w:rsidRDefault="00A842DF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98C" w:rsidRDefault="00BB198C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имеется</w:t>
            </w:r>
          </w:p>
        </w:tc>
      </w:tr>
      <w:tr w:rsidR="00BB198C" w:rsidTr="001B632E">
        <w:tc>
          <w:tcPr>
            <w:tcW w:w="2802" w:type="dxa"/>
          </w:tcPr>
          <w:p w:rsidR="00BB198C" w:rsidRPr="00BB198C" w:rsidRDefault="00BB198C" w:rsidP="001B632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>Байдавлетов</w:t>
            </w:r>
            <w:proofErr w:type="spellEnd"/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Рафаэль </w:t>
            </w:r>
            <w:proofErr w:type="spellStart"/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4961" w:type="dxa"/>
          </w:tcPr>
          <w:p w:rsidR="00BB198C" w:rsidRPr="00BB198C" w:rsidRDefault="00BB198C" w:rsidP="001B632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>олномочный представитель ОАО Холдинговая компания «Электрозавод» в Республике Башкортостан</w:t>
            </w:r>
          </w:p>
        </w:tc>
        <w:tc>
          <w:tcPr>
            <w:tcW w:w="1808" w:type="dxa"/>
          </w:tcPr>
          <w:p w:rsidR="00BB198C" w:rsidRDefault="00BB198C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имеется</w:t>
            </w:r>
          </w:p>
        </w:tc>
      </w:tr>
      <w:tr w:rsidR="00BB198C" w:rsidTr="001B632E">
        <w:tc>
          <w:tcPr>
            <w:tcW w:w="2802" w:type="dxa"/>
          </w:tcPr>
          <w:p w:rsidR="00BB198C" w:rsidRPr="00BB198C" w:rsidRDefault="00BB198C" w:rsidP="001B632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>Максакова Анна Игоревна</w:t>
            </w:r>
          </w:p>
        </w:tc>
        <w:tc>
          <w:tcPr>
            <w:tcW w:w="4961" w:type="dxa"/>
          </w:tcPr>
          <w:p w:rsidR="00BB198C" w:rsidRDefault="00BB198C" w:rsidP="001B632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B198C" w:rsidRDefault="00BB198C" w:rsidP="001B632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BB198C">
              <w:rPr>
                <w:rFonts w:ascii="Times New Roman" w:hAnsi="Times New Roman" w:cs="Times New Roman"/>
                <w:bCs/>
                <w:sz w:val="24"/>
                <w:szCs w:val="24"/>
              </w:rPr>
              <w:t>ременно не работает</w:t>
            </w:r>
          </w:p>
          <w:p w:rsidR="00BB198C" w:rsidRPr="00BB198C" w:rsidRDefault="00BB198C" w:rsidP="001B632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8" w:type="dxa"/>
          </w:tcPr>
          <w:p w:rsidR="00BB198C" w:rsidRDefault="00BB198C" w:rsidP="00A842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имеется</w:t>
            </w:r>
          </w:p>
        </w:tc>
      </w:tr>
    </w:tbl>
    <w:p w:rsidR="001B632E" w:rsidRPr="001B632E" w:rsidRDefault="001B632E" w:rsidP="00A842D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B632E" w:rsidRPr="001B6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F0E"/>
    <w:multiLevelType w:val="hybridMultilevel"/>
    <w:tmpl w:val="903A8E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78"/>
    <w:rsid w:val="001627C4"/>
    <w:rsid w:val="001B632E"/>
    <w:rsid w:val="005F4978"/>
    <w:rsid w:val="007E5C02"/>
    <w:rsid w:val="009268C4"/>
    <w:rsid w:val="009F010B"/>
    <w:rsid w:val="00A842DF"/>
    <w:rsid w:val="00BB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632E"/>
    <w:pPr>
      <w:spacing w:after="0" w:line="240" w:lineRule="auto"/>
    </w:pPr>
  </w:style>
  <w:style w:type="table" w:styleId="a4">
    <w:name w:val="Table Grid"/>
    <w:basedOn w:val="a1"/>
    <w:uiPriority w:val="59"/>
    <w:rsid w:val="001B6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632E"/>
    <w:pPr>
      <w:spacing w:after="0" w:line="240" w:lineRule="auto"/>
    </w:pPr>
  </w:style>
  <w:style w:type="table" w:styleId="a4">
    <w:name w:val="Table Grid"/>
    <w:basedOn w:val="a1"/>
    <w:uiPriority w:val="59"/>
    <w:rsid w:val="001B6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Хайруллина Разиля Иосифовна</dc:creator>
  <cp:keywords/>
  <dc:description/>
  <cp:lastModifiedBy>Хайруллина Разиля Иосифовна</cp:lastModifiedBy>
  <cp:revision>5</cp:revision>
  <cp:lastPrinted>2014-04-24T11:30:00Z</cp:lastPrinted>
  <dcterms:created xsi:type="dcterms:W3CDTF">2014-04-16T11:29:00Z</dcterms:created>
  <dcterms:modified xsi:type="dcterms:W3CDTF">2014-05-05T12:16:00Z</dcterms:modified>
</cp:coreProperties>
</file>